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1F967" w14:textId="77777777" w:rsidR="0002512E" w:rsidRDefault="0002512E" w:rsidP="0002512E">
      <w:pPr>
        <w:jc w:val="center"/>
        <w:rPr>
          <w:sz w:val="40"/>
          <w:szCs w:val="40"/>
        </w:rPr>
      </w:pPr>
      <w:r w:rsidRPr="0002512E">
        <w:rPr>
          <w:color w:val="FF00FF"/>
          <w:sz w:val="40"/>
          <w:szCs w:val="40"/>
        </w:rPr>
        <w:t>The Unexpected Hot Flash</w:t>
      </w:r>
      <w:r w:rsidRPr="0002512E">
        <w:rPr>
          <w:sz w:val="40"/>
          <w:szCs w:val="40"/>
        </w:rPr>
        <w:t xml:space="preserve">: </w:t>
      </w:r>
    </w:p>
    <w:p w14:paraId="714C3CDF" w14:textId="0C99ACAC" w:rsidR="0002512E" w:rsidRPr="0002512E" w:rsidRDefault="0002512E" w:rsidP="0002512E">
      <w:pPr>
        <w:jc w:val="center"/>
        <w:rPr>
          <w:sz w:val="40"/>
          <w:szCs w:val="40"/>
        </w:rPr>
      </w:pPr>
      <w:r w:rsidRPr="0002512E">
        <w:rPr>
          <w:sz w:val="40"/>
          <w:szCs w:val="40"/>
        </w:rPr>
        <w:t>A Journey from DKA to Health</w:t>
      </w:r>
    </w:p>
    <w:p w14:paraId="14C82C6D" w14:textId="77777777" w:rsidR="0002512E" w:rsidRPr="0002512E" w:rsidRDefault="0002512E" w:rsidP="0002512E">
      <w:pPr>
        <w:rPr>
          <w:sz w:val="40"/>
          <w:szCs w:val="40"/>
        </w:rPr>
      </w:pPr>
    </w:p>
    <w:p w14:paraId="5E5D1D59" w14:textId="2D0AC982" w:rsidR="0002512E" w:rsidRPr="0002512E" w:rsidRDefault="0002512E" w:rsidP="0002512E">
      <w:pPr>
        <w:rPr>
          <w:sz w:val="40"/>
          <w:szCs w:val="40"/>
        </w:rPr>
      </w:pPr>
      <w:r w:rsidRPr="0002512E">
        <w:rPr>
          <w:sz w:val="40"/>
          <w:szCs w:val="40"/>
        </w:rPr>
        <w:t xml:space="preserve">Imagine walking into the ER feeling like you've just completed a marathon in the Sahara Desert, only to find out your internal thermostat isn't broken—it's just your blood sugar playing superhero, trying to scale new heights. That's right, </w:t>
      </w:r>
      <w:r w:rsidRPr="0002512E">
        <w:rPr>
          <w:sz w:val="40"/>
          <w:szCs w:val="40"/>
        </w:rPr>
        <w:t>sugar</w:t>
      </w:r>
      <w:r w:rsidRPr="0002512E">
        <w:rPr>
          <w:sz w:val="40"/>
          <w:szCs w:val="40"/>
        </w:rPr>
        <w:t xml:space="preserve"> level over 1000! If sugar were </w:t>
      </w:r>
      <w:proofErr w:type="gramStart"/>
      <w:r w:rsidRPr="0002512E">
        <w:rPr>
          <w:sz w:val="40"/>
          <w:szCs w:val="40"/>
        </w:rPr>
        <w:t>a stock</w:t>
      </w:r>
      <w:proofErr w:type="gramEnd"/>
      <w:r w:rsidRPr="0002512E">
        <w:rPr>
          <w:sz w:val="40"/>
          <w:szCs w:val="40"/>
        </w:rPr>
        <w:t>, you'd be a billionaire.</w:t>
      </w:r>
    </w:p>
    <w:p w14:paraId="353BD1AC" w14:textId="77777777" w:rsidR="0002512E" w:rsidRPr="0002512E" w:rsidRDefault="0002512E" w:rsidP="0002512E">
      <w:pPr>
        <w:rPr>
          <w:sz w:val="40"/>
          <w:szCs w:val="40"/>
        </w:rPr>
      </w:pPr>
    </w:p>
    <w:p w14:paraId="52E7945E" w14:textId="77777777" w:rsidR="0002512E" w:rsidRPr="0002512E" w:rsidRDefault="0002512E" w:rsidP="0002512E">
      <w:pPr>
        <w:rPr>
          <w:sz w:val="40"/>
          <w:szCs w:val="40"/>
        </w:rPr>
      </w:pPr>
      <w:r w:rsidRPr="0002512E">
        <w:rPr>
          <w:sz w:val="40"/>
          <w:szCs w:val="40"/>
        </w:rPr>
        <w:t>But here's the twist: you're not even a member of the Diabetes Club. Surprise! Membership comes with a free hospital stay and a lifetime supply of "Huh?!" moments. The doctors were like detectives in a medical mystery show, where every clue just leads to more confusion. And the plot twist? An A1C of 10.4, which in the world of blood sugar, is like having a GPA that says, "I partied way too hard."</w:t>
      </w:r>
    </w:p>
    <w:p w14:paraId="1933AEAC" w14:textId="77777777" w:rsidR="0002512E" w:rsidRPr="0002512E" w:rsidRDefault="0002512E" w:rsidP="0002512E">
      <w:pPr>
        <w:rPr>
          <w:sz w:val="40"/>
          <w:szCs w:val="40"/>
        </w:rPr>
      </w:pPr>
    </w:p>
    <w:p w14:paraId="6EC0ABC3" w14:textId="77777777" w:rsidR="0002512E" w:rsidRPr="0002512E" w:rsidRDefault="0002512E" w:rsidP="0002512E">
      <w:pPr>
        <w:rPr>
          <w:sz w:val="40"/>
          <w:szCs w:val="40"/>
        </w:rPr>
      </w:pPr>
      <w:r w:rsidRPr="0002512E">
        <w:rPr>
          <w:sz w:val="40"/>
          <w:szCs w:val="40"/>
        </w:rPr>
        <w:t xml:space="preserve">Fast forward through a montage of lifestyle changes, and voilà, the A1C drops faster than the latest pop song from the charts. Thanks to the support of a </w:t>
      </w:r>
      <w:r w:rsidRPr="0002512E">
        <w:rPr>
          <w:sz w:val="40"/>
          <w:szCs w:val="40"/>
        </w:rPr>
        <w:lastRenderedPageBreak/>
        <w:t>husband who's more reliable than a Swiss watch, the meds waved goodbye, and the doctors scratched their heads in amazement.</w:t>
      </w:r>
    </w:p>
    <w:p w14:paraId="708A4947" w14:textId="77777777" w:rsidR="0002512E" w:rsidRPr="0002512E" w:rsidRDefault="0002512E" w:rsidP="0002512E">
      <w:pPr>
        <w:rPr>
          <w:sz w:val="40"/>
          <w:szCs w:val="40"/>
        </w:rPr>
      </w:pPr>
    </w:p>
    <w:p w14:paraId="4860D0F7" w14:textId="042A294D" w:rsidR="00231C6E" w:rsidRPr="0002512E" w:rsidRDefault="0002512E" w:rsidP="0002512E">
      <w:pPr>
        <w:rPr>
          <w:sz w:val="40"/>
          <w:szCs w:val="40"/>
        </w:rPr>
      </w:pPr>
      <w:proofErr w:type="gramStart"/>
      <w:r w:rsidRPr="0002512E">
        <w:rPr>
          <w:sz w:val="40"/>
          <w:szCs w:val="40"/>
        </w:rPr>
        <w:t>So</w:t>
      </w:r>
      <w:proofErr w:type="gramEnd"/>
      <w:r w:rsidRPr="0002512E">
        <w:rPr>
          <w:sz w:val="40"/>
          <w:szCs w:val="40"/>
        </w:rPr>
        <w:t xml:space="preserve"> here's to the health warriors who turn their 'hot' moments into triumphs. May your glucose levels be ever in your favor! </w:t>
      </w:r>
      <w:r w:rsidRPr="0002512E">
        <w:rPr>
          <w:rFonts w:ascii="Segoe UI Emoji" w:hAnsi="Segoe UI Emoji" w:cs="Segoe UI Emoji"/>
          <w:sz w:val="40"/>
          <w:szCs w:val="40"/>
        </w:rPr>
        <w:t>🎉</w:t>
      </w:r>
    </w:p>
    <w:sectPr w:rsidR="00231C6E" w:rsidRPr="00025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2E"/>
    <w:rsid w:val="0002512E"/>
    <w:rsid w:val="000659E4"/>
    <w:rsid w:val="00231C6E"/>
    <w:rsid w:val="00AC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8F68"/>
  <w15:chartTrackingRefBased/>
  <w15:docId w15:val="{5848A5BD-51B1-458E-9B82-A375C1BF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1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1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1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1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1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1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Tanneisha Duckworth</dc:creator>
  <cp:keywords/>
  <dc:description/>
  <cp:lastModifiedBy>Tanneisha Duckworth</cp:lastModifiedBy>
  <cp:revision>1</cp:revision>
  <dcterms:created xsi:type="dcterms:W3CDTF">2024-10-21T20:19:00Z</dcterms:created>
  <dcterms:modified xsi:type="dcterms:W3CDTF">2024-10-21T20:21:00Z</dcterms:modified>
</cp:coreProperties>
</file>